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sz w:val="24"/>
          <w:szCs w:val="24"/>
        </w:rPr>
      </w:pPr>
      <w:r>
        <w:rPr>
          <w:rFonts w:hint="default" w:ascii="Times New Roman" w:hAnsi="Times New Roman"/>
          <w:sz w:val="24"/>
          <w:szCs w:val="24"/>
        </w:rPr>
        <w:t>Text generation in the context of Natural Language Processing (NLP) refers to the automated process of creating human-like text based on some input. This process leverages various machine learning and artificial intelligence techniques to produce coherent, contextually relevant text that mimics human writing styles. The applications of text generation are vast, including but not limited to:</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Generating news articles, stories, or poems</w:t>
      </w:r>
    </w:p>
    <w:p>
      <w:pPr>
        <w:jc w:val="center"/>
        <w:rPr>
          <w:rFonts w:hint="default" w:ascii="Times New Roman" w:hAnsi="Times New Roman"/>
          <w:sz w:val="24"/>
          <w:szCs w:val="24"/>
        </w:rPr>
      </w:pPr>
      <w:r>
        <w:rPr>
          <w:rFonts w:hint="default" w:ascii="Times New Roman" w:hAnsi="Times New Roman"/>
          <w:sz w:val="24"/>
          <w:szCs w:val="24"/>
        </w:rPr>
        <w:t>- Completing sentences or paragraphs based on a given prompt</w:t>
      </w:r>
    </w:p>
    <w:p>
      <w:pPr>
        <w:jc w:val="center"/>
        <w:rPr>
          <w:rFonts w:hint="default" w:ascii="Times New Roman" w:hAnsi="Times New Roman"/>
          <w:sz w:val="24"/>
          <w:szCs w:val="24"/>
        </w:rPr>
      </w:pPr>
      <w:r>
        <w:rPr>
          <w:rFonts w:hint="default" w:ascii="Times New Roman" w:hAnsi="Times New Roman"/>
          <w:sz w:val="24"/>
          <w:szCs w:val="24"/>
        </w:rPr>
        <w:t>- Generating responses in chatbots or virtual assistants</w:t>
      </w:r>
    </w:p>
    <w:p>
      <w:pPr>
        <w:jc w:val="center"/>
        <w:rPr>
          <w:rFonts w:hint="default" w:ascii="Times New Roman" w:hAnsi="Times New Roman"/>
          <w:sz w:val="24"/>
          <w:szCs w:val="24"/>
        </w:rPr>
      </w:pPr>
      <w:r>
        <w:rPr>
          <w:rFonts w:hint="default" w:ascii="Times New Roman" w:hAnsi="Times New Roman"/>
          <w:sz w:val="24"/>
          <w:szCs w:val="24"/>
        </w:rPr>
        <w:t>- Creating summaries of long documents</w:t>
      </w:r>
    </w:p>
    <w:p>
      <w:pPr>
        <w:jc w:val="center"/>
        <w:rPr>
          <w:rFonts w:hint="default" w:ascii="Times New Roman" w:hAnsi="Times New Roman"/>
          <w:sz w:val="24"/>
          <w:szCs w:val="24"/>
        </w:rPr>
      </w:pPr>
      <w:r>
        <w:rPr>
          <w:rFonts w:hint="default" w:ascii="Times New Roman" w:hAnsi="Times New Roman"/>
          <w:sz w:val="24"/>
          <w:szCs w:val="24"/>
        </w:rPr>
        <w:t>- Translating languages</w:t>
      </w:r>
    </w:p>
    <w:p>
      <w:pPr>
        <w:jc w:val="center"/>
        <w:rPr>
          <w:rFonts w:hint="default" w:ascii="Times New Roman" w:hAnsi="Times New Roman"/>
          <w:sz w:val="24"/>
          <w:szCs w:val="24"/>
        </w:rPr>
      </w:pPr>
      <w:r>
        <w:rPr>
          <w:rFonts w:hint="default" w:ascii="Times New Roman" w:hAnsi="Times New Roman"/>
          <w:sz w:val="24"/>
          <w:szCs w:val="24"/>
        </w:rPr>
        <w:t>- Generating code from natural language descriptions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The underlying technologies for text generation have evolved over time, starting from rule-based systems to more advanced deep learning models. Recently, models like GPT (Generative Pretrained Transformer), BERT (Bidirectional Encoder Representations from Transformers), and their successors have significantly advanced the field, enabling more sophisticated, context-aware, and coherent text generation.</w:t>
      </w:r>
    </w:p>
    <w:p>
      <w:pPr>
        <w:jc w:val="center"/>
        <w:rPr>
          <w:rFonts w:hint="default" w:ascii="Times New Roman" w:hAnsi="Times New Roman"/>
          <w:sz w:val="24"/>
          <w:szCs w:val="24"/>
        </w:rPr>
      </w:pPr>
    </w:p>
    <w:p>
      <w:pPr>
        <w:jc w:val="center"/>
        <w:rPr>
          <w:rFonts w:hint="default" w:ascii="Times New Roman" w:hAnsi="Times New Roman" w:cs="Times New Roman"/>
          <w:sz w:val="24"/>
          <w:szCs w:val="24"/>
        </w:rPr>
      </w:pPr>
      <w:r>
        <w:rPr>
          <w:rFonts w:hint="default" w:ascii="Times New Roman" w:hAnsi="Times New Roman"/>
          <w:sz w:val="24"/>
          <w:szCs w:val="24"/>
        </w:rPr>
        <w:t>These models are trained on vast datasets of text from the internet or specific domains, learning patterns, structures, vocabulary, and nuances of language. Once trained, they can generate text by predicting the next word or sequence of words based on the input they receive, iteratively producing text that aligns with the given context or prompt.</w:t>
      </w:r>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D002E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2024-03-01T14:33:13Z</dcterms:created>
  <dc:creator>saads</dc:creator>
  <cp:lastModifiedBy>saad salman akram</cp:lastModifiedBy>
  <dcterms:modified xsi:type="dcterms:W3CDTF">2024-03-01T14:33:25Z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8E52F2B859C6412A83F16BE23E3FA09D_12</vt:lpwstr>
  </property>
</Properties>
</file>